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B9" w:rsidRDefault="00A72A54" w:rsidP="00A72A54">
      <w:pPr>
        <w:pStyle w:val="Odstavecseseznamem"/>
        <w:numPr>
          <w:ilvl w:val="0"/>
          <w:numId w:val="1"/>
        </w:numPr>
      </w:pPr>
      <w:r>
        <w:t>Jaká základní chemická reakce je podstatou štěpení přírodních látek během trávení?</w:t>
      </w:r>
    </w:p>
    <w:p w:rsidR="00A72A54" w:rsidRDefault="00A72A54" w:rsidP="00A72A54"/>
    <w:p w:rsidR="00A72A54" w:rsidRDefault="00A72A54" w:rsidP="00A72A54">
      <w:pPr>
        <w:pStyle w:val="Odstavecseseznamem"/>
        <w:numPr>
          <w:ilvl w:val="0"/>
          <w:numId w:val="1"/>
        </w:numPr>
      </w:pPr>
      <w:r>
        <w:t xml:space="preserve">Jaký orgán je nejdůležitějším zdrojem trávicích enzymů? </w:t>
      </w:r>
    </w:p>
    <w:p w:rsidR="00A72A54" w:rsidRDefault="00A72A54" w:rsidP="00A72A54"/>
    <w:p w:rsidR="00A72A54" w:rsidRDefault="00A72A54" w:rsidP="00A72A54">
      <w:pPr>
        <w:pStyle w:val="Odstavecseseznamem"/>
        <w:numPr>
          <w:ilvl w:val="0"/>
          <w:numId w:val="1"/>
        </w:numPr>
      </w:pPr>
      <w:r>
        <w:t>Vyplňte tabulku o trávení jednotlivých přírodních látek.</w:t>
      </w:r>
    </w:p>
    <w:p w:rsidR="00A72A54" w:rsidRDefault="00A72A54" w:rsidP="00A72A54">
      <w:pPr>
        <w:pStyle w:val="Odstavecseseznamem"/>
      </w:pPr>
    </w:p>
    <w:tbl>
      <w:tblPr>
        <w:tblStyle w:val="Mkatabulky"/>
        <w:tblW w:w="8804" w:type="dxa"/>
        <w:tblInd w:w="720" w:type="dxa"/>
        <w:tblLook w:val="04A0"/>
      </w:tblPr>
      <w:tblGrid>
        <w:gridCol w:w="2209"/>
        <w:gridCol w:w="2193"/>
        <w:gridCol w:w="2199"/>
        <w:gridCol w:w="2203"/>
      </w:tblGrid>
      <w:tr w:rsidR="00A72A54" w:rsidTr="00A72A54">
        <w:trPr>
          <w:trHeight w:val="926"/>
        </w:trPr>
        <w:tc>
          <w:tcPr>
            <w:tcW w:w="2209" w:type="dxa"/>
            <w:vAlign w:val="center"/>
          </w:tcPr>
          <w:p w:rsidR="00A72A54" w:rsidRDefault="00A72A54" w:rsidP="00A72A54">
            <w:pPr>
              <w:pStyle w:val="Odstavecseseznamem"/>
              <w:ind w:left="0"/>
            </w:pPr>
          </w:p>
        </w:tc>
        <w:tc>
          <w:tcPr>
            <w:tcW w:w="2193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  <w:r>
              <w:t>Štěpená vazba</w:t>
            </w:r>
          </w:p>
        </w:tc>
        <w:tc>
          <w:tcPr>
            <w:tcW w:w="2199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  <w:r>
              <w:t>Příklad trávicího enzymu</w:t>
            </w:r>
          </w:p>
        </w:tc>
        <w:tc>
          <w:tcPr>
            <w:tcW w:w="2203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  <w:r>
              <w:t>Výsledek štěpení (konečný produkt)</w:t>
            </w:r>
          </w:p>
        </w:tc>
      </w:tr>
      <w:tr w:rsidR="00A72A54" w:rsidTr="00A72A54">
        <w:trPr>
          <w:trHeight w:val="580"/>
        </w:trPr>
        <w:tc>
          <w:tcPr>
            <w:tcW w:w="2209" w:type="dxa"/>
            <w:vAlign w:val="center"/>
          </w:tcPr>
          <w:p w:rsidR="00A72A54" w:rsidRDefault="00A72A54" w:rsidP="00A72A54">
            <w:pPr>
              <w:pStyle w:val="Odstavecseseznamem"/>
              <w:ind w:left="0"/>
            </w:pPr>
            <w:r>
              <w:t>Sacharidy</w:t>
            </w:r>
          </w:p>
        </w:tc>
        <w:tc>
          <w:tcPr>
            <w:tcW w:w="2193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  <w:tc>
          <w:tcPr>
            <w:tcW w:w="2199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  <w:tc>
          <w:tcPr>
            <w:tcW w:w="2203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</w:tr>
      <w:tr w:rsidR="00A72A54" w:rsidTr="00A72A54">
        <w:trPr>
          <w:trHeight w:val="580"/>
        </w:trPr>
        <w:tc>
          <w:tcPr>
            <w:tcW w:w="2209" w:type="dxa"/>
            <w:vAlign w:val="center"/>
          </w:tcPr>
          <w:p w:rsidR="00A72A54" w:rsidRDefault="00A72A54" w:rsidP="00A72A54">
            <w:pPr>
              <w:pStyle w:val="Odstavecseseznamem"/>
              <w:ind w:left="0"/>
            </w:pPr>
            <w:r>
              <w:t>Bílkoviny</w:t>
            </w:r>
          </w:p>
        </w:tc>
        <w:tc>
          <w:tcPr>
            <w:tcW w:w="2193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  <w:tc>
          <w:tcPr>
            <w:tcW w:w="2199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  <w:tc>
          <w:tcPr>
            <w:tcW w:w="2203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</w:tr>
      <w:tr w:rsidR="00A72A54" w:rsidTr="00A72A54">
        <w:trPr>
          <w:trHeight w:val="618"/>
        </w:trPr>
        <w:tc>
          <w:tcPr>
            <w:tcW w:w="2209" w:type="dxa"/>
            <w:vAlign w:val="center"/>
          </w:tcPr>
          <w:p w:rsidR="00A72A54" w:rsidRDefault="00A72A54" w:rsidP="00A72A54">
            <w:pPr>
              <w:pStyle w:val="Odstavecseseznamem"/>
              <w:ind w:left="0"/>
            </w:pPr>
            <w:r>
              <w:t>Lipidy</w:t>
            </w:r>
          </w:p>
        </w:tc>
        <w:tc>
          <w:tcPr>
            <w:tcW w:w="2193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  <w:tc>
          <w:tcPr>
            <w:tcW w:w="2199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  <w:tc>
          <w:tcPr>
            <w:tcW w:w="2203" w:type="dxa"/>
            <w:vAlign w:val="center"/>
          </w:tcPr>
          <w:p w:rsidR="00A72A54" w:rsidRDefault="00A72A54" w:rsidP="00A72A54">
            <w:pPr>
              <w:pStyle w:val="Odstavecseseznamem"/>
              <w:ind w:left="0"/>
              <w:jc w:val="center"/>
            </w:pPr>
          </w:p>
        </w:tc>
      </w:tr>
    </w:tbl>
    <w:p w:rsidR="00A72A54" w:rsidRDefault="00A72A54" w:rsidP="00A72A54"/>
    <w:p w:rsidR="00A72A54" w:rsidRDefault="00A72A54" w:rsidP="00A72A54">
      <w:pPr>
        <w:pStyle w:val="Odstavecseseznamem"/>
        <w:numPr>
          <w:ilvl w:val="0"/>
          <w:numId w:val="1"/>
        </w:numPr>
      </w:pPr>
      <w:r>
        <w:t>Spojte čarou níže vypsané pojmy s místem jejich působení na obrázku.</w:t>
      </w:r>
    </w:p>
    <w:p w:rsidR="00D55B99" w:rsidRDefault="00D55B99" w:rsidP="00A72A54">
      <w:pPr>
        <w:pStyle w:val="Odstavecseseznamem"/>
      </w:pPr>
    </w:p>
    <w:p w:rsidR="00340FE9" w:rsidRDefault="00340FE9" w:rsidP="00A72A54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106680</wp:posOffset>
            </wp:positionV>
            <wp:extent cx="2427605" cy="3104515"/>
            <wp:effectExtent l="19050" t="0" r="0" b="0"/>
            <wp:wrapTight wrapText="bothSides">
              <wp:wrapPolygon edited="0">
                <wp:start x="-170" y="0"/>
                <wp:lineTo x="-170" y="21472"/>
                <wp:lineTo x="21527" y="21472"/>
                <wp:lineTo x="21527" y="0"/>
                <wp:lineTo x="-170" y="0"/>
              </wp:wrapPolygon>
            </wp:wrapTight>
            <wp:docPr id="1" name="Obrázek 0" descr="Digestive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veSy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FE9" w:rsidRDefault="00340FE9" w:rsidP="00A72A54">
      <w:pPr>
        <w:pStyle w:val="Odstavecseseznamem"/>
      </w:pPr>
    </w:p>
    <w:p w:rsidR="00340FE9" w:rsidRDefault="00340FE9" w:rsidP="00A72A54">
      <w:pPr>
        <w:pStyle w:val="Odstavecseseznamem"/>
      </w:pPr>
    </w:p>
    <w:p w:rsidR="00340FE9" w:rsidRDefault="00340FE9" w:rsidP="00A72A54">
      <w:pPr>
        <w:pStyle w:val="Odstavecseseznamem"/>
      </w:pPr>
    </w:p>
    <w:p w:rsidR="00340FE9" w:rsidRDefault="00340FE9" w:rsidP="00A72A54">
      <w:pPr>
        <w:pStyle w:val="Odstavecseseznamem"/>
      </w:pPr>
    </w:p>
    <w:p w:rsidR="00D55B99" w:rsidRDefault="00D55B99" w:rsidP="00A72A54">
      <w:pPr>
        <w:pStyle w:val="Odstavecseseznamem"/>
      </w:pPr>
    </w:p>
    <w:p w:rsidR="00A72A54" w:rsidRDefault="00340FE9" w:rsidP="00A72A54">
      <w:pPr>
        <w:pStyle w:val="Odstavecseseznamem"/>
      </w:pPr>
      <w:r>
        <w:t>k</w:t>
      </w:r>
      <w:r w:rsidR="00D55B99">
        <w:t>yselina chlorovodíková</w:t>
      </w:r>
    </w:p>
    <w:p w:rsidR="00D55B99" w:rsidRDefault="00D55B99" w:rsidP="00A72A54">
      <w:pPr>
        <w:pStyle w:val="Odstavecseseznamem"/>
      </w:pPr>
    </w:p>
    <w:p w:rsidR="00340FE9" w:rsidRDefault="00340FE9" w:rsidP="00A72A54">
      <w:pPr>
        <w:pStyle w:val="Odstavecseseznamem"/>
      </w:pPr>
      <w:r>
        <w:t>mucin</w:t>
      </w:r>
    </w:p>
    <w:p w:rsidR="00340FE9" w:rsidRDefault="00340FE9" w:rsidP="00A72A54">
      <w:pPr>
        <w:pStyle w:val="Odstavecseseznamem"/>
      </w:pPr>
    </w:p>
    <w:p w:rsidR="00340FE9" w:rsidRDefault="00340FE9" w:rsidP="00A72A54">
      <w:pPr>
        <w:pStyle w:val="Odstavecseseznamem"/>
      </w:pPr>
      <w:r>
        <w:t>vstřebávání živin</w:t>
      </w:r>
    </w:p>
    <w:p w:rsidR="00340FE9" w:rsidRDefault="00340FE9" w:rsidP="00A72A54">
      <w:pPr>
        <w:pStyle w:val="Odstavecseseznamem"/>
      </w:pPr>
    </w:p>
    <w:p w:rsidR="00340FE9" w:rsidRDefault="00340FE9" w:rsidP="00A72A54">
      <w:pPr>
        <w:pStyle w:val="Odstavecseseznamem"/>
      </w:pPr>
      <w:r>
        <w:t>pepsin</w:t>
      </w:r>
    </w:p>
    <w:p w:rsidR="00340FE9" w:rsidRPr="00340FE9" w:rsidRDefault="00340FE9" w:rsidP="00340FE9"/>
    <w:p w:rsidR="00340FE9" w:rsidRPr="00340FE9" w:rsidRDefault="00340FE9" w:rsidP="00340FE9"/>
    <w:p w:rsidR="00340FE9" w:rsidRPr="00340FE9" w:rsidRDefault="00340FE9" w:rsidP="00340FE9"/>
    <w:p w:rsidR="00340FE9" w:rsidRPr="00340FE9" w:rsidRDefault="00340FE9" w:rsidP="00340FE9"/>
    <w:p w:rsidR="00340FE9" w:rsidRDefault="00340FE9" w:rsidP="00340FE9"/>
    <w:p w:rsidR="00340FE9" w:rsidRDefault="00340FE9" w:rsidP="00340FE9">
      <w:pPr>
        <w:tabs>
          <w:tab w:val="left" w:pos="5710"/>
        </w:tabs>
      </w:pPr>
      <w:r>
        <w:tab/>
      </w:r>
    </w:p>
    <w:p w:rsidR="00340FE9" w:rsidRDefault="00340FE9" w:rsidP="00340FE9">
      <w:pPr>
        <w:pStyle w:val="Odstavecseseznamem"/>
        <w:numPr>
          <w:ilvl w:val="0"/>
          <w:numId w:val="2"/>
        </w:numPr>
      </w:pPr>
      <w:r>
        <w:lastRenderedPageBreak/>
        <w:t>Jaká základní chemická reakce je podstatou štěpení přírodních látek během trávení?</w:t>
      </w:r>
      <w:r w:rsidR="00ED41C4">
        <w:t xml:space="preserve"> </w:t>
      </w:r>
      <w:r w:rsidR="00ED41C4" w:rsidRPr="00ED41C4">
        <w:rPr>
          <w:color w:val="4F81BD" w:themeColor="accent1"/>
        </w:rPr>
        <w:t>1 bod</w:t>
      </w:r>
    </w:p>
    <w:p w:rsidR="00340FE9" w:rsidRPr="00340FE9" w:rsidRDefault="00340FE9" w:rsidP="00340FE9">
      <w:pPr>
        <w:tabs>
          <w:tab w:val="left" w:pos="3232"/>
        </w:tabs>
        <w:rPr>
          <w:color w:val="4F81BD" w:themeColor="accent1"/>
        </w:rPr>
      </w:pPr>
      <w:r>
        <w:tab/>
      </w:r>
      <w:r w:rsidRPr="00340FE9">
        <w:rPr>
          <w:color w:val="4F81BD" w:themeColor="accent1"/>
        </w:rPr>
        <w:t>hydrolýza</w:t>
      </w:r>
    </w:p>
    <w:p w:rsidR="00340FE9" w:rsidRDefault="00340FE9" w:rsidP="00340FE9">
      <w:pPr>
        <w:pStyle w:val="Odstavecseseznamem"/>
        <w:numPr>
          <w:ilvl w:val="0"/>
          <w:numId w:val="2"/>
        </w:numPr>
      </w:pPr>
      <w:r>
        <w:t xml:space="preserve">Jaký orgán je nejdůležitějším zdrojem trávicích enzymů? </w:t>
      </w:r>
      <w:r w:rsidR="00ED41C4" w:rsidRPr="00ED41C4">
        <w:rPr>
          <w:color w:val="4F81BD" w:themeColor="accent1"/>
        </w:rPr>
        <w:t>1 bod</w:t>
      </w:r>
    </w:p>
    <w:p w:rsidR="00340FE9" w:rsidRPr="00340FE9" w:rsidRDefault="00340FE9" w:rsidP="00340FE9">
      <w:pPr>
        <w:tabs>
          <w:tab w:val="left" w:pos="3399"/>
        </w:tabs>
        <w:rPr>
          <w:color w:val="4F81BD" w:themeColor="accent1"/>
        </w:rPr>
      </w:pPr>
      <w:r>
        <w:tab/>
      </w:r>
      <w:r w:rsidRPr="00340FE9">
        <w:rPr>
          <w:color w:val="4F81BD" w:themeColor="accent1"/>
        </w:rPr>
        <w:t>slinivka břišní</w:t>
      </w:r>
    </w:p>
    <w:p w:rsidR="00340FE9" w:rsidRDefault="00340FE9" w:rsidP="00340FE9">
      <w:pPr>
        <w:pStyle w:val="Odstavecseseznamem"/>
        <w:numPr>
          <w:ilvl w:val="0"/>
          <w:numId w:val="2"/>
        </w:numPr>
      </w:pPr>
      <w:r>
        <w:t>Vyplňte tabulku o trávení jednotlivých přírodních látek.</w:t>
      </w:r>
      <w:r w:rsidR="00ED41C4">
        <w:t xml:space="preserve"> </w:t>
      </w:r>
      <w:r w:rsidR="00ED41C4" w:rsidRPr="00ED41C4">
        <w:rPr>
          <w:color w:val="4F81BD" w:themeColor="accent1"/>
        </w:rPr>
        <w:t>9 bodů</w:t>
      </w:r>
    </w:p>
    <w:p w:rsidR="00340FE9" w:rsidRDefault="00340FE9" w:rsidP="00340FE9">
      <w:pPr>
        <w:pStyle w:val="Odstavecseseznamem"/>
      </w:pPr>
    </w:p>
    <w:tbl>
      <w:tblPr>
        <w:tblStyle w:val="Mkatabulky"/>
        <w:tblW w:w="8804" w:type="dxa"/>
        <w:tblInd w:w="720" w:type="dxa"/>
        <w:tblLook w:val="04A0"/>
      </w:tblPr>
      <w:tblGrid>
        <w:gridCol w:w="2209"/>
        <w:gridCol w:w="2193"/>
        <w:gridCol w:w="2199"/>
        <w:gridCol w:w="2203"/>
      </w:tblGrid>
      <w:tr w:rsidR="00340FE9" w:rsidTr="00C858A2">
        <w:trPr>
          <w:trHeight w:val="926"/>
        </w:trPr>
        <w:tc>
          <w:tcPr>
            <w:tcW w:w="2209" w:type="dxa"/>
            <w:vAlign w:val="center"/>
          </w:tcPr>
          <w:p w:rsidR="00340FE9" w:rsidRDefault="00340FE9" w:rsidP="00C858A2">
            <w:pPr>
              <w:pStyle w:val="Odstavecseseznamem"/>
              <w:ind w:left="0"/>
            </w:pPr>
          </w:p>
        </w:tc>
        <w:tc>
          <w:tcPr>
            <w:tcW w:w="2193" w:type="dxa"/>
            <w:vAlign w:val="center"/>
          </w:tcPr>
          <w:p w:rsidR="00340FE9" w:rsidRDefault="00340FE9" w:rsidP="00C858A2">
            <w:pPr>
              <w:pStyle w:val="Odstavecseseznamem"/>
              <w:ind w:left="0"/>
              <w:jc w:val="center"/>
            </w:pPr>
            <w:r>
              <w:t>Štěpená vazba</w:t>
            </w:r>
          </w:p>
        </w:tc>
        <w:tc>
          <w:tcPr>
            <w:tcW w:w="2199" w:type="dxa"/>
            <w:vAlign w:val="center"/>
          </w:tcPr>
          <w:p w:rsidR="00340FE9" w:rsidRDefault="00340FE9" w:rsidP="00C858A2">
            <w:pPr>
              <w:pStyle w:val="Odstavecseseznamem"/>
              <w:ind w:left="0"/>
              <w:jc w:val="center"/>
            </w:pPr>
            <w:r>
              <w:t>Příklad trávicího enzymu</w:t>
            </w:r>
          </w:p>
        </w:tc>
        <w:tc>
          <w:tcPr>
            <w:tcW w:w="2203" w:type="dxa"/>
            <w:vAlign w:val="center"/>
          </w:tcPr>
          <w:p w:rsidR="00340FE9" w:rsidRDefault="00340FE9" w:rsidP="00C858A2">
            <w:pPr>
              <w:pStyle w:val="Odstavecseseznamem"/>
              <w:ind w:left="0"/>
              <w:jc w:val="center"/>
            </w:pPr>
            <w:r>
              <w:t>Výsledek štěpení (konečný produkt)</w:t>
            </w:r>
          </w:p>
        </w:tc>
      </w:tr>
      <w:tr w:rsidR="00340FE9" w:rsidTr="00C858A2">
        <w:trPr>
          <w:trHeight w:val="580"/>
        </w:trPr>
        <w:tc>
          <w:tcPr>
            <w:tcW w:w="2209" w:type="dxa"/>
            <w:vAlign w:val="center"/>
          </w:tcPr>
          <w:p w:rsidR="00340FE9" w:rsidRDefault="00340FE9" w:rsidP="00C858A2">
            <w:pPr>
              <w:pStyle w:val="Odstavecseseznamem"/>
              <w:ind w:left="0"/>
            </w:pPr>
            <w:r>
              <w:t>Sacharidy</w:t>
            </w:r>
          </w:p>
        </w:tc>
        <w:tc>
          <w:tcPr>
            <w:tcW w:w="2193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proofErr w:type="spellStart"/>
            <w:r w:rsidRPr="00340FE9">
              <w:rPr>
                <w:color w:val="4F81BD" w:themeColor="accent1"/>
              </w:rPr>
              <w:t>glykosidová</w:t>
            </w:r>
            <w:proofErr w:type="spellEnd"/>
          </w:p>
        </w:tc>
        <w:tc>
          <w:tcPr>
            <w:tcW w:w="2199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a-amylasa, maltasa, sacharasa, laktasa</w:t>
            </w:r>
          </w:p>
        </w:tc>
        <w:tc>
          <w:tcPr>
            <w:tcW w:w="2203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monosacharid (glukosa)</w:t>
            </w:r>
          </w:p>
        </w:tc>
      </w:tr>
      <w:tr w:rsidR="00340FE9" w:rsidTr="00C858A2">
        <w:trPr>
          <w:trHeight w:val="580"/>
        </w:trPr>
        <w:tc>
          <w:tcPr>
            <w:tcW w:w="2209" w:type="dxa"/>
            <w:vAlign w:val="center"/>
          </w:tcPr>
          <w:p w:rsidR="00340FE9" w:rsidRDefault="00340FE9" w:rsidP="00C858A2">
            <w:pPr>
              <w:pStyle w:val="Odstavecseseznamem"/>
              <w:ind w:left="0"/>
            </w:pPr>
            <w:r>
              <w:t>Bílkoviny</w:t>
            </w:r>
          </w:p>
        </w:tc>
        <w:tc>
          <w:tcPr>
            <w:tcW w:w="2193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peptidová</w:t>
            </w:r>
          </w:p>
        </w:tc>
        <w:tc>
          <w:tcPr>
            <w:tcW w:w="2199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 xml:space="preserve">pepsin, trypsin, chymotrypsin, </w:t>
            </w:r>
            <w:proofErr w:type="spellStart"/>
            <w:r w:rsidRPr="00340FE9">
              <w:rPr>
                <w:color w:val="4F81BD" w:themeColor="accent1"/>
              </w:rPr>
              <w:t>proteasy</w:t>
            </w:r>
            <w:proofErr w:type="spellEnd"/>
          </w:p>
        </w:tc>
        <w:tc>
          <w:tcPr>
            <w:tcW w:w="2203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aminokyseliny</w:t>
            </w:r>
          </w:p>
        </w:tc>
      </w:tr>
      <w:tr w:rsidR="00340FE9" w:rsidTr="00C858A2">
        <w:trPr>
          <w:trHeight w:val="618"/>
        </w:trPr>
        <w:tc>
          <w:tcPr>
            <w:tcW w:w="2209" w:type="dxa"/>
            <w:vAlign w:val="center"/>
          </w:tcPr>
          <w:p w:rsidR="00340FE9" w:rsidRDefault="00340FE9" w:rsidP="00C858A2">
            <w:pPr>
              <w:pStyle w:val="Odstavecseseznamem"/>
              <w:ind w:left="0"/>
            </w:pPr>
            <w:r>
              <w:t>Lipidy</w:t>
            </w:r>
          </w:p>
        </w:tc>
        <w:tc>
          <w:tcPr>
            <w:tcW w:w="2193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esterová</w:t>
            </w:r>
          </w:p>
        </w:tc>
        <w:tc>
          <w:tcPr>
            <w:tcW w:w="2199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>lipasy</w:t>
            </w:r>
          </w:p>
        </w:tc>
        <w:tc>
          <w:tcPr>
            <w:tcW w:w="2203" w:type="dxa"/>
            <w:vAlign w:val="center"/>
          </w:tcPr>
          <w:p w:rsidR="00340FE9" w:rsidRPr="00340FE9" w:rsidRDefault="00340FE9" w:rsidP="00C858A2">
            <w:pPr>
              <w:pStyle w:val="Odstavecseseznamem"/>
              <w:ind w:left="0"/>
              <w:jc w:val="center"/>
              <w:rPr>
                <w:color w:val="4F81BD" w:themeColor="accent1"/>
              </w:rPr>
            </w:pPr>
            <w:r w:rsidRPr="00340FE9">
              <w:rPr>
                <w:color w:val="4F81BD" w:themeColor="accent1"/>
              </w:rPr>
              <w:t xml:space="preserve">mastná kyselina, </w:t>
            </w:r>
            <w:proofErr w:type="spellStart"/>
            <w:r w:rsidRPr="00340FE9">
              <w:rPr>
                <w:color w:val="4F81BD" w:themeColor="accent1"/>
              </w:rPr>
              <w:t>monoacylglycerol</w:t>
            </w:r>
            <w:proofErr w:type="spellEnd"/>
            <w:r w:rsidRPr="00340FE9">
              <w:rPr>
                <w:color w:val="4F81BD" w:themeColor="accent1"/>
              </w:rPr>
              <w:t xml:space="preserve"> (</w:t>
            </w:r>
            <w:proofErr w:type="spellStart"/>
            <w:r w:rsidRPr="00340FE9">
              <w:rPr>
                <w:color w:val="4F81BD" w:themeColor="accent1"/>
              </w:rPr>
              <w:t>diacylglycerol</w:t>
            </w:r>
            <w:proofErr w:type="spellEnd"/>
            <w:r w:rsidRPr="00340FE9">
              <w:rPr>
                <w:color w:val="4F81BD" w:themeColor="accent1"/>
              </w:rPr>
              <w:t>, glycerol)</w:t>
            </w:r>
          </w:p>
        </w:tc>
      </w:tr>
    </w:tbl>
    <w:p w:rsidR="00340FE9" w:rsidRDefault="00340FE9" w:rsidP="00340FE9"/>
    <w:p w:rsidR="00F84CB2" w:rsidRPr="00F84CB2" w:rsidRDefault="00340FE9" w:rsidP="00F84CB2">
      <w:pPr>
        <w:pStyle w:val="Odstavecseseznamem"/>
        <w:numPr>
          <w:ilvl w:val="0"/>
          <w:numId w:val="2"/>
        </w:numPr>
      </w:pPr>
      <w:r>
        <w:t xml:space="preserve">Spojte čarou níže vypsané pojmy s místem jejich </w:t>
      </w:r>
      <w:r w:rsidR="00ED41C4">
        <w:t xml:space="preserve">výskytu, </w:t>
      </w:r>
      <w:r>
        <w:t xml:space="preserve">působení </w:t>
      </w:r>
      <w:r w:rsidR="00ED41C4">
        <w:t xml:space="preserve">(ne vzniku) </w:t>
      </w:r>
      <w:r>
        <w:t>na obrázku.</w:t>
      </w:r>
      <w:r w:rsidR="00ED41C4">
        <w:t xml:space="preserve"> </w:t>
      </w:r>
      <w:r w:rsidR="00ED41C4" w:rsidRPr="00ED41C4">
        <w:rPr>
          <w:color w:val="4F81BD" w:themeColor="accent1"/>
        </w:rPr>
        <w:t>4 body</w:t>
      </w:r>
    </w:p>
    <w:p w:rsidR="00340FE9" w:rsidRDefault="00340FE9" w:rsidP="00F84CB2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106680</wp:posOffset>
            </wp:positionV>
            <wp:extent cx="2427605" cy="3104515"/>
            <wp:effectExtent l="19050" t="0" r="0" b="0"/>
            <wp:wrapTight wrapText="bothSides">
              <wp:wrapPolygon edited="0">
                <wp:start x="-170" y="0"/>
                <wp:lineTo x="-170" y="21472"/>
                <wp:lineTo x="21527" y="21472"/>
                <wp:lineTo x="21527" y="0"/>
                <wp:lineTo x="-170" y="0"/>
              </wp:wrapPolygon>
            </wp:wrapTight>
            <wp:docPr id="2" name="Obrázek 0" descr="Digestive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veSy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FE9" w:rsidRDefault="00340FE9" w:rsidP="00340FE9">
      <w:pPr>
        <w:pStyle w:val="Odstavecseseznamem"/>
      </w:pPr>
    </w:p>
    <w:p w:rsidR="00340FE9" w:rsidRDefault="00340FE9" w:rsidP="00340FE9">
      <w:pPr>
        <w:pStyle w:val="Odstavecseseznamem"/>
      </w:pPr>
    </w:p>
    <w:p w:rsidR="00340FE9" w:rsidRDefault="00340FE9" w:rsidP="00340FE9">
      <w:pPr>
        <w:pStyle w:val="Odstavecseseznamem"/>
      </w:pPr>
    </w:p>
    <w:p w:rsidR="00340FE9" w:rsidRDefault="00340FE9" w:rsidP="00340FE9">
      <w:pPr>
        <w:pStyle w:val="Odstavecseseznamem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7.55pt;margin-top:4.7pt;width:259.25pt;height:66.4pt;flip:y;z-index:251663360" o:connectortype="straight" strokecolor="#4f81bd [3204]" strokeweight="3pt">
            <v:shadow type="perspective" color="#243f60 [1604]" opacity=".5" offset="1pt" offset2="-1pt"/>
          </v:shape>
        </w:pict>
      </w:r>
    </w:p>
    <w:p w:rsidR="00340FE9" w:rsidRDefault="00340FE9" w:rsidP="00340FE9">
      <w:pPr>
        <w:pStyle w:val="Odstavecseseznamem"/>
      </w:pPr>
    </w:p>
    <w:p w:rsidR="00340FE9" w:rsidRDefault="00340FE9" w:rsidP="00340FE9">
      <w:pPr>
        <w:pStyle w:val="Odstavecseseznamem"/>
      </w:pPr>
      <w:r>
        <w:rPr>
          <w:noProof/>
          <w:lang w:eastAsia="cs-CZ"/>
        </w:rPr>
        <w:pict>
          <v:shape id="_x0000_s1026" type="#_x0000_t32" style="position:absolute;left:0;text-align:left;margin-left:145.15pt;margin-top:8.95pt;width:224.35pt;height:50.25pt;z-index:251662336" o:connectortype="straight" strokecolor="#4f81bd [3204]" strokeweight="3pt">
            <v:shadow type="perspective" color="#243f60 [1604]" opacity=".5" offset="1pt" offset2="-1pt"/>
          </v:shape>
        </w:pict>
      </w:r>
      <w:r>
        <w:t>kyselina chlorovodíková</w:t>
      </w:r>
    </w:p>
    <w:p w:rsidR="00340FE9" w:rsidRDefault="00340FE9" w:rsidP="00340FE9">
      <w:pPr>
        <w:pStyle w:val="Odstavecseseznamem"/>
      </w:pPr>
    </w:p>
    <w:p w:rsidR="00340FE9" w:rsidRDefault="00340FE9" w:rsidP="00340FE9">
      <w:pPr>
        <w:pStyle w:val="Odstavecseseznamem"/>
      </w:pPr>
      <w:r>
        <w:t>mucin</w:t>
      </w:r>
    </w:p>
    <w:p w:rsidR="00340FE9" w:rsidRDefault="00340FE9" w:rsidP="00340FE9">
      <w:pPr>
        <w:pStyle w:val="Odstavecseseznamem"/>
      </w:pPr>
    </w:p>
    <w:p w:rsidR="00340FE9" w:rsidRDefault="00ED41C4" w:rsidP="00340FE9">
      <w:pPr>
        <w:pStyle w:val="Odstavecseseznamem"/>
      </w:pPr>
      <w:r>
        <w:rPr>
          <w:noProof/>
          <w:lang w:eastAsia="cs-CZ"/>
        </w:rPr>
        <w:pict>
          <v:shape id="_x0000_s1029" type="#_x0000_t32" style="position:absolute;left:0;text-align:left;margin-left:67.55pt;margin-top:4.15pt;width:301.95pt;height:35.15pt;flip:y;z-index:251665408" o:connectortype="straight" strokecolor="#4f81bd [3204]" strokeweight="3pt">
            <v:shadow type="perspective" color="#243f60 [1604]" opacity=".5" offset="1pt" offset2="-1pt"/>
          </v:shape>
        </w:pict>
      </w:r>
      <w:r w:rsidR="00340FE9">
        <w:rPr>
          <w:noProof/>
          <w:lang w:eastAsia="cs-CZ"/>
        </w:rPr>
        <w:pict>
          <v:shape id="_x0000_s1028" type="#_x0000_t32" style="position:absolute;left:0;text-align:left;margin-left:111.9pt;margin-top:9.45pt;width:237.55pt;height:42.4pt;z-index:251664384" o:connectortype="straight" strokecolor="#4f81bd [3204]" strokeweight="3pt">
            <v:shadow type="perspective" color="#243f60 [1604]" opacity=".5" offset="1pt" offset2="-1pt"/>
          </v:shape>
        </w:pict>
      </w:r>
      <w:r w:rsidR="00340FE9">
        <w:t>vstřebávání živin</w:t>
      </w:r>
    </w:p>
    <w:p w:rsidR="00340FE9" w:rsidRDefault="00340FE9" w:rsidP="00340FE9">
      <w:pPr>
        <w:pStyle w:val="Odstavecseseznamem"/>
      </w:pPr>
    </w:p>
    <w:p w:rsidR="00340FE9" w:rsidRDefault="00340FE9" w:rsidP="00340FE9">
      <w:pPr>
        <w:pStyle w:val="Odstavecseseznamem"/>
      </w:pPr>
      <w:r>
        <w:t>pepsin</w:t>
      </w:r>
    </w:p>
    <w:p w:rsidR="00340FE9" w:rsidRPr="00340FE9" w:rsidRDefault="00340FE9" w:rsidP="00340FE9"/>
    <w:tbl>
      <w:tblPr>
        <w:tblStyle w:val="Mkatabulky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361"/>
        <w:gridCol w:w="1361"/>
      </w:tblGrid>
      <w:tr w:rsidR="00ED41C4" w:rsidRPr="00F84CB2" w:rsidTr="00F84CB2">
        <w:trPr>
          <w:trHeight w:val="258"/>
        </w:trPr>
        <w:tc>
          <w:tcPr>
            <w:tcW w:w="1361" w:type="dxa"/>
          </w:tcPr>
          <w:p w:rsidR="00ED41C4" w:rsidRPr="00F84CB2" w:rsidRDefault="00ED41C4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1</w:t>
            </w:r>
          </w:p>
        </w:tc>
        <w:tc>
          <w:tcPr>
            <w:tcW w:w="1361" w:type="dxa"/>
          </w:tcPr>
          <w:p w:rsidR="00ED41C4" w:rsidRPr="00F84CB2" w:rsidRDefault="00ED41C4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15 – 14</w:t>
            </w:r>
          </w:p>
        </w:tc>
      </w:tr>
      <w:tr w:rsidR="00ED41C4" w:rsidRPr="00F84CB2" w:rsidTr="00F84CB2">
        <w:trPr>
          <w:trHeight w:val="241"/>
        </w:trPr>
        <w:tc>
          <w:tcPr>
            <w:tcW w:w="1361" w:type="dxa"/>
          </w:tcPr>
          <w:p w:rsidR="00ED41C4" w:rsidRPr="00F84CB2" w:rsidRDefault="00ED41C4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2</w:t>
            </w:r>
          </w:p>
        </w:tc>
        <w:tc>
          <w:tcPr>
            <w:tcW w:w="1361" w:type="dxa"/>
          </w:tcPr>
          <w:p w:rsidR="00ED41C4" w:rsidRPr="00F84CB2" w:rsidRDefault="00ED41C4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13 – 11</w:t>
            </w:r>
          </w:p>
        </w:tc>
      </w:tr>
      <w:tr w:rsidR="00ED41C4" w:rsidRPr="00F84CB2" w:rsidTr="00F84CB2">
        <w:trPr>
          <w:trHeight w:val="258"/>
        </w:trPr>
        <w:tc>
          <w:tcPr>
            <w:tcW w:w="1361" w:type="dxa"/>
          </w:tcPr>
          <w:p w:rsidR="00ED41C4" w:rsidRPr="00F84CB2" w:rsidRDefault="00ED41C4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3</w:t>
            </w:r>
          </w:p>
        </w:tc>
        <w:tc>
          <w:tcPr>
            <w:tcW w:w="1361" w:type="dxa"/>
          </w:tcPr>
          <w:p w:rsidR="00ED41C4" w:rsidRPr="00F84CB2" w:rsidRDefault="00F84CB2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10</w:t>
            </w:r>
            <w:r w:rsidR="00ED41C4" w:rsidRPr="00F84CB2">
              <w:rPr>
                <w:color w:val="4F81BD" w:themeColor="accent1"/>
              </w:rPr>
              <w:t xml:space="preserve"> – </w:t>
            </w:r>
            <w:r w:rsidRPr="00F84CB2">
              <w:rPr>
                <w:color w:val="4F81BD" w:themeColor="accent1"/>
              </w:rPr>
              <w:t>8</w:t>
            </w:r>
          </w:p>
        </w:tc>
      </w:tr>
      <w:tr w:rsidR="00ED41C4" w:rsidRPr="00F84CB2" w:rsidTr="00F84CB2">
        <w:trPr>
          <w:trHeight w:val="258"/>
        </w:trPr>
        <w:tc>
          <w:tcPr>
            <w:tcW w:w="1361" w:type="dxa"/>
          </w:tcPr>
          <w:p w:rsidR="00ED41C4" w:rsidRPr="00F84CB2" w:rsidRDefault="00ED41C4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4</w:t>
            </w:r>
          </w:p>
        </w:tc>
        <w:tc>
          <w:tcPr>
            <w:tcW w:w="1361" w:type="dxa"/>
          </w:tcPr>
          <w:p w:rsidR="00ED41C4" w:rsidRPr="00F84CB2" w:rsidRDefault="00F84CB2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7</w:t>
            </w:r>
            <w:r w:rsidR="00ED41C4" w:rsidRPr="00F84CB2">
              <w:rPr>
                <w:color w:val="4F81BD" w:themeColor="accent1"/>
              </w:rPr>
              <w:t xml:space="preserve"> – 5</w:t>
            </w:r>
          </w:p>
        </w:tc>
      </w:tr>
      <w:tr w:rsidR="00ED41C4" w:rsidRPr="00F84CB2" w:rsidTr="00F84CB2">
        <w:trPr>
          <w:trHeight w:val="258"/>
        </w:trPr>
        <w:tc>
          <w:tcPr>
            <w:tcW w:w="1361" w:type="dxa"/>
          </w:tcPr>
          <w:p w:rsidR="00ED41C4" w:rsidRPr="00F84CB2" w:rsidRDefault="00ED41C4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5</w:t>
            </w:r>
          </w:p>
        </w:tc>
        <w:tc>
          <w:tcPr>
            <w:tcW w:w="1361" w:type="dxa"/>
          </w:tcPr>
          <w:p w:rsidR="00ED41C4" w:rsidRPr="00F84CB2" w:rsidRDefault="00ED41C4" w:rsidP="00340FE9">
            <w:pPr>
              <w:rPr>
                <w:color w:val="4F81BD" w:themeColor="accent1"/>
              </w:rPr>
            </w:pPr>
            <w:r w:rsidRPr="00F84CB2">
              <w:rPr>
                <w:color w:val="4F81BD" w:themeColor="accent1"/>
              </w:rPr>
              <w:t>4 – 0</w:t>
            </w:r>
          </w:p>
        </w:tc>
      </w:tr>
    </w:tbl>
    <w:p w:rsidR="00340FE9" w:rsidRPr="00340FE9" w:rsidRDefault="00340FE9" w:rsidP="00340FE9">
      <w:pPr>
        <w:tabs>
          <w:tab w:val="left" w:pos="5710"/>
        </w:tabs>
      </w:pPr>
    </w:p>
    <w:sectPr w:rsidR="00340FE9" w:rsidRPr="00340FE9" w:rsidSect="000247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B2B" w:rsidRDefault="007E1B2B" w:rsidP="00A72A54">
      <w:pPr>
        <w:spacing w:after="0" w:line="240" w:lineRule="auto"/>
      </w:pPr>
      <w:r>
        <w:separator/>
      </w:r>
    </w:p>
  </w:endnote>
  <w:endnote w:type="continuationSeparator" w:id="0">
    <w:p w:rsidR="007E1B2B" w:rsidRDefault="007E1B2B" w:rsidP="00A7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B2B" w:rsidRDefault="007E1B2B" w:rsidP="00A72A54">
      <w:pPr>
        <w:spacing w:after="0" w:line="240" w:lineRule="auto"/>
      </w:pPr>
      <w:r>
        <w:separator/>
      </w:r>
    </w:p>
  </w:footnote>
  <w:footnote w:type="continuationSeparator" w:id="0">
    <w:p w:rsidR="007E1B2B" w:rsidRDefault="007E1B2B" w:rsidP="00A7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54" w:rsidRDefault="00A72A54" w:rsidP="00A72A54">
    <w:r>
      <w:t xml:space="preserve">TEST – </w:t>
    </w:r>
    <w:proofErr w:type="gramStart"/>
    <w:r>
      <w:t>Trávení                                                        Varianta</w:t>
    </w:r>
    <w:proofErr w:type="gramEnd"/>
    <w:r>
      <w:t xml:space="preserve"> A</w:t>
    </w:r>
    <w:r w:rsidR="00F84CB2">
      <w:t xml:space="preserve">  </w:t>
    </w:r>
  </w:p>
  <w:p w:rsidR="00A72A54" w:rsidRDefault="00A72A5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CAB"/>
    <w:multiLevelType w:val="hybridMultilevel"/>
    <w:tmpl w:val="D878F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277F"/>
    <w:multiLevelType w:val="hybridMultilevel"/>
    <w:tmpl w:val="D878F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A54"/>
    <w:rsid w:val="000247B9"/>
    <w:rsid w:val="002A3B9C"/>
    <w:rsid w:val="002C376E"/>
    <w:rsid w:val="00340FE9"/>
    <w:rsid w:val="004C0A42"/>
    <w:rsid w:val="00654828"/>
    <w:rsid w:val="007E1B2B"/>
    <w:rsid w:val="00930A1A"/>
    <w:rsid w:val="00A72A54"/>
    <w:rsid w:val="00A86F62"/>
    <w:rsid w:val="00BF10F7"/>
    <w:rsid w:val="00D55B99"/>
    <w:rsid w:val="00ED41C4"/>
    <w:rsid w:val="00F8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7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2A54"/>
  </w:style>
  <w:style w:type="paragraph" w:styleId="Zpat">
    <w:name w:val="footer"/>
    <w:basedOn w:val="Normln"/>
    <w:link w:val="ZpatChar"/>
    <w:uiPriority w:val="99"/>
    <w:semiHidden/>
    <w:unhideWhenUsed/>
    <w:rsid w:val="00A7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72A54"/>
  </w:style>
  <w:style w:type="paragraph" w:styleId="Odstavecseseznamem">
    <w:name w:val="List Paragraph"/>
    <w:basedOn w:val="Normln"/>
    <w:uiPriority w:val="34"/>
    <w:qFormat/>
    <w:rsid w:val="00A72A54"/>
    <w:pPr>
      <w:ind w:left="720"/>
      <w:contextualSpacing/>
    </w:pPr>
  </w:style>
  <w:style w:type="table" w:styleId="Mkatabulky">
    <w:name w:val="Table Grid"/>
    <w:basedOn w:val="Normlntabulka"/>
    <w:uiPriority w:val="59"/>
    <w:rsid w:val="00A7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</cp:revision>
  <dcterms:created xsi:type="dcterms:W3CDTF">2014-12-17T10:38:00Z</dcterms:created>
  <dcterms:modified xsi:type="dcterms:W3CDTF">2014-12-17T11:19:00Z</dcterms:modified>
</cp:coreProperties>
</file>